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t>附件</w:t>
      </w:r>
    </w:p>
    <w:bookmarkEnd w:id="0"/>
    <w:p>
      <w:pPr>
        <w:spacing w:line="520" w:lineRule="exact"/>
        <w:ind w:firstLine="723" w:firstLineChars="200"/>
        <w:rPr>
          <w:b/>
          <w:sz w:val="36"/>
          <w:szCs w:val="36"/>
        </w:rPr>
      </w:pPr>
    </w:p>
    <w:p>
      <w:pPr>
        <w:spacing w:line="520" w:lineRule="exact"/>
        <w:ind w:firstLine="720" w:firstLineChars="20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柳州市</w:t>
      </w:r>
      <w:r>
        <w:rPr>
          <w:rFonts w:hint="eastAsia" w:eastAsia="方正小标宋简体"/>
          <w:sz w:val="36"/>
          <w:szCs w:val="36"/>
        </w:rPr>
        <w:t>贫困村</w:t>
      </w:r>
      <w:r>
        <w:rPr>
          <w:rFonts w:eastAsia="方正小标宋简体"/>
          <w:sz w:val="36"/>
          <w:szCs w:val="36"/>
        </w:rPr>
        <w:t>创业致富带头人培训基地名单</w:t>
      </w:r>
    </w:p>
    <w:p>
      <w:pPr>
        <w:spacing w:line="520" w:lineRule="exact"/>
        <w:ind w:firstLine="723" w:firstLineChars="200"/>
        <w:rPr>
          <w:b/>
          <w:sz w:val="36"/>
          <w:szCs w:val="36"/>
        </w:rPr>
      </w:pP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2977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柳州市东方睿智职业培训学校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柳州市鹧鸪江路15号9号楼三楼全层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琦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13197729511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柳州市行知职业培训学校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柳州市阳和工业新区古亭山中学的教室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陈榕榕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  <w:r>
              <w:rPr>
                <w:rFonts w:hint="eastAsia"/>
                <w:color w:val="000000"/>
                <w:sz w:val="28"/>
                <w:szCs w:val="28"/>
              </w:rPr>
              <w:t>77289333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柳州市盛才职业培训学校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柳州市解放南路174号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蒋廷勇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13100520175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柳州华顿职业培训学校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柳州市北站路14号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邓凯娄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13627825121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柳州市泽业职业培训学校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柳州市柳工大道1号柳工颐华城内亿雷特文体大楼二楼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蔡志成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13978036490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Jie</cp:lastModifiedBy>
  <dcterms:modified xsi:type="dcterms:W3CDTF">2019-08-08T07:29:27Z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